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8538">
      <w:pPr>
        <w:spacing w:line="0" w:lineRule="atLeast"/>
        <w:jc w:val="center"/>
        <w:rPr>
          <w:rFonts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中国医学科学院血液病医院</w:t>
      </w:r>
    </w:p>
    <w:p w14:paraId="571CA2E6">
      <w:pPr>
        <w:spacing w:line="0" w:lineRule="atLeast"/>
        <w:jc w:val="center"/>
        <w:rPr>
          <w:rFonts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（中国医学科学院血液学研究所）</w:t>
      </w:r>
    </w:p>
    <w:p w14:paraId="316520E9">
      <w:pPr>
        <w:spacing w:line="0" w:lineRule="atLeast"/>
        <w:jc w:val="center"/>
        <w:rPr>
          <w:rFonts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病理诊断技术精英培训班</w:t>
      </w: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2"/>
        <w:tblpPr w:leftFromText="180" w:rightFromText="180" w:vertAnchor="text" w:horzAnchor="margin" w:tblpY="158"/>
        <w:tblW w:w="8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1"/>
        <w:gridCol w:w="992"/>
        <w:gridCol w:w="1238"/>
        <w:gridCol w:w="1300"/>
        <w:gridCol w:w="1375"/>
        <w:gridCol w:w="1150"/>
      </w:tblGrid>
      <w:tr w14:paraId="3CB1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CA705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E0D3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E5CC584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CC07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106A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CDE8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C4E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C1FC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DF0849A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1B9DDC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EC8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63C5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6662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9AE1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317585D9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6C86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C0EF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28EF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572D"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3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35E9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工作单位及科室</w:t>
            </w:r>
          </w:p>
        </w:tc>
        <w:tc>
          <w:tcPr>
            <w:tcW w:w="4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4553"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5955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医院等级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81EF"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1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C2DA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8A7F"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2808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A0EF"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4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74AB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9696"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个人电话：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  <w:tc>
          <w:tcPr>
            <w:tcW w:w="38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6A40"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Email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 w14:paraId="3DCE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8072"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F83C"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单位电话：</w:t>
            </w:r>
          </w:p>
        </w:tc>
        <w:tc>
          <w:tcPr>
            <w:tcW w:w="38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C994"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D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B136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0F48">
            <w:pPr>
              <w:spacing w:line="360" w:lineRule="auto"/>
              <w:jc w:val="left"/>
              <w:rPr>
                <w:rFonts w:ascii="Times New Roman" w:hAnsi="Times New Roman" w:eastAsia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1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EAE8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A4347">
            <w:pPr>
              <w:spacing w:line="360" w:lineRule="auto"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1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44D1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选送单位</w:t>
            </w:r>
          </w:p>
          <w:p w14:paraId="7E159696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7A96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5F75C2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90258CF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E445E14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792138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　　　　　（单位公章）　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年　　月　　日</w:t>
            </w:r>
          </w:p>
        </w:tc>
      </w:tr>
      <w:tr w14:paraId="54D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C2AA"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59AD">
            <w:pPr>
              <w:spacing w:line="360" w:lineRule="auto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AC830E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注：资料直接扫描电子版发送至edu-jx@ihcams.ac.cn。（邮件名称：</w:t>
      </w: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:lang w:val="en-US" w:eastAsia="zh-CN"/>
          <w14:textFill>
            <w14:solidFill>
              <w14:schemeClr w14:val="tx1"/>
            </w14:solidFill>
          </w14:textFill>
        </w:rPr>
        <w:t>姓名+病理诊断技术精英培训班申请表+开班年月）。</w:t>
      </w:r>
    </w:p>
    <w:p w14:paraId="7BFBA2C7"/>
    <w:sectPr>
      <w:pgSz w:w="11906" w:h="16838"/>
      <w:pgMar w:top="1440" w:right="17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WE3NDhhYjQ4ZmRhOGI5NDgxZmYwNmVmNTZjYWIifQ=="/>
  </w:docVars>
  <w:rsids>
    <w:rsidRoot w:val="65BF13D1"/>
    <w:rsid w:val="07175101"/>
    <w:rsid w:val="07E00AD7"/>
    <w:rsid w:val="0A440060"/>
    <w:rsid w:val="20512691"/>
    <w:rsid w:val="2B185314"/>
    <w:rsid w:val="4C676F1C"/>
    <w:rsid w:val="4FCC2771"/>
    <w:rsid w:val="546D7489"/>
    <w:rsid w:val="65BF13D1"/>
    <w:rsid w:val="6D664419"/>
    <w:rsid w:val="75F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185</Characters>
  <Lines>0</Lines>
  <Paragraphs>0</Paragraphs>
  <TotalTime>0</TotalTime>
  <ScaleCrop>false</ScaleCrop>
  <LinksUpToDate>false</LinksUpToDate>
  <CharactersWithSpaces>241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2024-04-09T07:48:00Z</dcterms:created>
  <dc:creator>Ji Yiman</dc:creator>
  <cp:lastModifiedBy>zhangyanan</cp:lastModifiedBy>
  <dcterms:modified xsi:type="dcterms:W3CDTF">2024-10-08T00:33:32Z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80865418E86F4658A9415777AFEDB466_13</vt:lpwstr>
  </property>
</Properties>
</file>